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5664" w14:textId="77777777" w:rsidR="00CF23DB" w:rsidRPr="001B7DB9" w:rsidRDefault="002160EA">
      <w:pPr>
        <w:pStyle w:val="P68B1DB1-Normal1"/>
        <w:jc w:val="center"/>
        <w:rPr>
          <w:lang w:val="ru-RU"/>
        </w:rPr>
      </w:pPr>
      <w:r w:rsidRPr="001B7DB9">
        <w:rPr>
          <w:lang w:val="ru-RU"/>
        </w:rPr>
        <w:t xml:space="preserve">Форма исследования клиента </w:t>
      </w:r>
    </w:p>
    <w:p w14:paraId="14218551" w14:textId="6CA23D13" w:rsidR="00CF23DB" w:rsidRPr="001B7DB9" w:rsidRDefault="001B7DB9">
      <w:pPr>
        <w:pStyle w:val="P68B1DB1-Normal2"/>
        <w:spacing w:before="120"/>
        <w:jc w:val="center"/>
        <w:rPr>
          <w:b/>
          <w:lang w:val="ru-RU"/>
        </w:rPr>
      </w:pPr>
      <w:r>
        <w:rPr>
          <w:i/>
          <w:lang w:val="ru-RU"/>
        </w:rPr>
        <w:t>(ю</w:t>
      </w:r>
      <w:r w:rsidR="002160EA" w:rsidRPr="001B7DB9">
        <w:rPr>
          <w:i/>
          <w:lang w:val="ru-RU"/>
        </w:rPr>
        <w:t>ридическое лицо</w:t>
      </w:r>
      <w:r>
        <w:rPr>
          <w:i/>
          <w:lang w:val="ru-RU"/>
        </w:rPr>
        <w:t>)</w:t>
      </w:r>
    </w:p>
    <w:p w14:paraId="4940DA10" w14:textId="07A7769C" w:rsidR="00CF23DB" w:rsidRPr="001B7DB9" w:rsidRDefault="002160EA">
      <w:pPr>
        <w:pStyle w:val="P68B1DB1-Normal3"/>
        <w:spacing w:before="120"/>
        <w:rPr>
          <w:lang w:val="ru-RU"/>
        </w:rPr>
      </w:pPr>
      <w:r w:rsidRPr="001B7DB9">
        <w:rPr>
          <w:lang w:val="ru-RU"/>
        </w:rPr>
        <w:t xml:space="preserve">Так как в нормативных актах Латвийской Республики указана обязанность до начала сотрудничества проверить </w:t>
      </w:r>
      <w:r w:rsidRPr="001B7DB9">
        <w:rPr>
          <w:shd w:val="clear" w:color="auto" w:fill="FFFFFF"/>
          <w:lang w:val="ru-RU"/>
        </w:rPr>
        <w:t xml:space="preserve">каждого партнера, нет ли его в списках санкций Латвии, Организации Объединенных Наций, Европейского Союза, Великобритании и Соединенных Штатов Америки (ОКЗА), пожалуйста, заполните эту анкету. </w:t>
      </w:r>
      <w:r w:rsidRPr="001B7DB9">
        <w:rPr>
          <w:lang w:val="ru-RU"/>
        </w:rPr>
        <w:t xml:space="preserve">Цель данной анкеты – убедиться, что </w:t>
      </w:r>
      <w:r>
        <w:t>SIA</w:t>
      </w:r>
      <w:r w:rsidRPr="001B7DB9">
        <w:rPr>
          <w:lang w:val="ru-RU"/>
        </w:rPr>
        <w:t xml:space="preserve"> “</w:t>
      </w:r>
      <w:r>
        <w:t>DOMENIKSS</w:t>
      </w:r>
      <w:r w:rsidRPr="001B7DB9">
        <w:rPr>
          <w:lang w:val="ru-RU"/>
        </w:rPr>
        <w:t xml:space="preserve">”, рег. №40003363354, обладает необходимым объемом информации для успешного начала сотрудничества с вами и его продолжения. </w:t>
      </w:r>
    </w:p>
    <w:p w14:paraId="6F97AB41" w14:textId="77777777" w:rsidR="00CF23DB" w:rsidRPr="001B7DB9" w:rsidRDefault="002160EA">
      <w:pPr>
        <w:pStyle w:val="P68B1DB1-Normal4"/>
        <w:rPr>
          <w:lang w:val="ru-RU"/>
        </w:rPr>
      </w:pPr>
      <w:r w:rsidRPr="001B7DB9">
        <w:rPr>
          <w:lang w:val="ru-RU"/>
        </w:rPr>
        <w:t xml:space="preserve">Благодарим Вас за потраченное время и работу для заполнения этой анкеты! </w:t>
      </w:r>
    </w:p>
    <w:p w14:paraId="2891D03B" w14:textId="77777777" w:rsidR="00CF23DB" w:rsidRPr="001B7DB9" w:rsidRDefault="00CF23DB">
      <w:pPr>
        <w:spacing w:before="0"/>
        <w:jc w:val="right"/>
        <w:rPr>
          <w:rFonts w:ascii="Times New Roman" w:hAnsi="Times New Roman" w:cs="Times New Roman"/>
          <w:sz w:val="18"/>
          <w:lang w:val="ru-RU"/>
        </w:rPr>
      </w:pPr>
    </w:p>
    <w:tbl>
      <w:tblPr>
        <w:tblW w:w="516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4743"/>
        <w:gridCol w:w="5567"/>
      </w:tblGrid>
      <w:tr w:rsidR="00CF23DB" w14:paraId="571D9C36" w14:textId="77777777">
        <w:trPr>
          <w:cantSplit/>
          <w:trHeight w:val="274"/>
        </w:trPr>
        <w:tc>
          <w:tcPr>
            <w:tcW w:w="9358" w:type="dxa"/>
            <w:gridSpan w:val="3"/>
            <w:shd w:val="clear" w:color="auto" w:fill="FDE9D9" w:themeFill="accent6" w:themeFillTint="33"/>
            <w:vAlign w:val="center"/>
          </w:tcPr>
          <w:p w14:paraId="7CEE2565" w14:textId="77777777" w:rsidR="00CF23DB" w:rsidRDefault="002160EA">
            <w:pPr>
              <w:pStyle w:val="P68B1DB1-ListParagraph5"/>
              <w:numPr>
                <w:ilvl w:val="0"/>
                <w:numId w:val="1"/>
              </w:numPr>
              <w:spacing w:after="0"/>
              <w:ind w:left="372" w:hanging="372"/>
            </w:pPr>
            <w:r>
              <w:t>ИНФОРМАЦИЯ О КЛИЕНТЕ</w:t>
            </w:r>
            <w:r>
              <w:tab/>
            </w:r>
          </w:p>
        </w:tc>
      </w:tr>
      <w:tr w:rsidR="00CF23DB" w14:paraId="11AEA15D" w14:textId="77777777">
        <w:trPr>
          <w:cantSplit/>
          <w:trHeight w:val="264"/>
        </w:trPr>
        <w:tc>
          <w:tcPr>
            <w:tcW w:w="424" w:type="dxa"/>
            <w:shd w:val="clear" w:color="auto" w:fill="FDE9D9" w:themeFill="accent6" w:themeFillTint="33"/>
            <w:vAlign w:val="center"/>
          </w:tcPr>
          <w:p w14:paraId="25FE9BA9" w14:textId="77777777" w:rsidR="00CF23DB" w:rsidRDefault="002160EA">
            <w:pPr>
              <w:pStyle w:val="P68B1DB1-Normal6"/>
              <w:spacing w:before="0"/>
              <w:jc w:val="left"/>
            </w:pPr>
            <w:r>
              <w:t>1.1.</w:t>
            </w:r>
          </w:p>
        </w:tc>
        <w:tc>
          <w:tcPr>
            <w:tcW w:w="8934" w:type="dxa"/>
            <w:gridSpan w:val="2"/>
            <w:shd w:val="clear" w:color="auto" w:fill="auto"/>
            <w:vAlign w:val="center"/>
          </w:tcPr>
          <w:p w14:paraId="33A66648" w14:textId="77777777" w:rsidR="00CF23DB" w:rsidRDefault="002160EA">
            <w:pPr>
              <w:pStyle w:val="P68B1DB1-Normal6"/>
              <w:spacing w:before="0"/>
              <w:jc w:val="left"/>
            </w:pPr>
            <w:r>
              <w:t>Клиент:</w:t>
            </w:r>
          </w:p>
        </w:tc>
      </w:tr>
      <w:tr w:rsidR="00CF23DB" w14:paraId="417954D6" w14:textId="77777777">
        <w:trPr>
          <w:cantSplit/>
          <w:trHeight w:val="264"/>
        </w:trPr>
        <w:tc>
          <w:tcPr>
            <w:tcW w:w="424" w:type="dxa"/>
            <w:vMerge w:val="restart"/>
            <w:shd w:val="clear" w:color="auto" w:fill="FDE9D9" w:themeFill="accent6" w:themeFillTint="33"/>
            <w:vAlign w:val="center"/>
          </w:tcPr>
          <w:p w14:paraId="73713204" w14:textId="77777777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10" w:type="dxa"/>
            <w:vAlign w:val="center"/>
          </w:tcPr>
          <w:p w14:paraId="5898BD5C" w14:textId="77777777" w:rsidR="00CF23DB" w:rsidRDefault="002160EA">
            <w:pPr>
              <w:pStyle w:val="P68B1DB1-Normal7"/>
              <w:spacing w:before="0"/>
              <w:ind w:left="89"/>
              <w:jc w:val="left"/>
            </w:pPr>
            <w:r>
              <w:t>Название:</w:t>
            </w:r>
          </w:p>
        </w:tc>
        <w:tc>
          <w:tcPr>
            <w:tcW w:w="4824" w:type="dxa"/>
            <w:vAlign w:val="center"/>
          </w:tcPr>
          <w:p w14:paraId="76A560A3" w14:textId="3C9E2BAB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highlight w:val="yellow"/>
              </w:rPr>
            </w:pPr>
          </w:p>
        </w:tc>
      </w:tr>
      <w:tr w:rsidR="00CF23DB" w:rsidRPr="001B7DB9" w14:paraId="58482E8B" w14:textId="77777777">
        <w:trPr>
          <w:cantSplit/>
          <w:trHeight w:val="269"/>
        </w:trPr>
        <w:tc>
          <w:tcPr>
            <w:tcW w:w="424" w:type="dxa"/>
            <w:vMerge/>
            <w:shd w:val="clear" w:color="auto" w:fill="FDE9D9" w:themeFill="accent6" w:themeFillTint="33"/>
            <w:vAlign w:val="center"/>
          </w:tcPr>
          <w:p w14:paraId="66B866E3" w14:textId="77777777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34" w:type="dxa"/>
            <w:gridSpan w:val="2"/>
            <w:vAlign w:val="center"/>
          </w:tcPr>
          <w:p w14:paraId="4B5007CD" w14:textId="0B5FE810" w:rsidR="00CF23DB" w:rsidRPr="001B7DB9" w:rsidRDefault="002160EA">
            <w:pPr>
              <w:pStyle w:val="P68B1DB1-Normal8"/>
              <w:spacing w:before="0"/>
              <w:ind w:left="8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1B7DB9">
              <w:rPr>
                <w:rFonts w:ascii="Times New Roman" w:hAnsi="Times New Roman" w:cs="Times New Roman"/>
                <w:lang w:val="ru-RU"/>
              </w:rPr>
              <w:t xml:space="preserve">Юридическая форма: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17338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DB9">
                  <w:rPr>
                    <w:rFonts w:ascii="MS Gothic" w:eastAsia="MS Gothic" w:hAnsi="MS Gothic" w:cs="Times New Roman" w:hint="eastAsia"/>
                    <w:lang w:val="ru-RU"/>
                  </w:rPr>
                  <w:t>☐</w:t>
                </w:r>
              </w:sdtContent>
            </w:sdt>
            <w:r w:rsidRPr="001B7DB9">
              <w:rPr>
                <w:rFonts w:ascii="Times New Roman" w:hAnsi="Times New Roman" w:cs="Times New Roman"/>
                <w:lang w:val="ru-RU"/>
              </w:rPr>
              <w:t xml:space="preserve"> ООО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-115707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DB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Pr="001B7DB9">
              <w:rPr>
                <w:rFonts w:ascii="Times New Roman" w:hAnsi="Times New Roman" w:cs="Times New Roman"/>
                <w:lang w:val="ru-RU"/>
              </w:rPr>
              <w:t xml:space="preserve"> АО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65002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DB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Pr="001B7DB9">
              <w:rPr>
                <w:rFonts w:ascii="Times New Roman" w:hAnsi="Times New Roman" w:cs="Times New Roman"/>
                <w:lang w:val="ru-RU"/>
              </w:rPr>
              <w:t xml:space="preserve"> общество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209874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DB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Pr="001B7DB9">
              <w:rPr>
                <w:rFonts w:ascii="Times New Roman" w:hAnsi="Times New Roman" w:cs="Times New Roman"/>
                <w:lang w:val="ru-RU"/>
              </w:rPr>
              <w:t xml:space="preserve"> учреждение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92438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DB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Pr="001B7DB9">
              <w:rPr>
                <w:rFonts w:ascii="Times New Roman" w:hAnsi="Times New Roman" w:cs="Times New Roman"/>
                <w:lang w:val="ru-RU"/>
              </w:rPr>
              <w:t xml:space="preserve"> другая </w:t>
            </w:r>
            <w:r w:rsidRPr="001B7DB9">
              <w:rPr>
                <w:rFonts w:ascii="Times New Roman" w:hAnsi="Times New Roman" w:cs="Times New Roman"/>
                <w:i/>
                <w:lang w:val="ru-RU"/>
              </w:rPr>
              <w:t xml:space="preserve">(указать)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B7DB9">
              <w:rPr>
                <w:rFonts w:ascii="Times New Roman" w:hAnsi="Times New Roman" w:cs="Times New Roman"/>
                <w:b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</w:rPr>
              <w:instrText>FORMTEXT</w:instrText>
            </w:r>
            <w:r w:rsidRPr="001B7DB9">
              <w:rPr>
                <w:rFonts w:ascii="Times New Roman" w:hAnsi="Times New Roman" w:cs="Times New Roman"/>
                <w:b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F23DB" w14:paraId="7D80EBE0" w14:textId="77777777">
        <w:trPr>
          <w:cantSplit/>
          <w:trHeight w:val="272"/>
        </w:trPr>
        <w:tc>
          <w:tcPr>
            <w:tcW w:w="424" w:type="dxa"/>
            <w:vMerge/>
            <w:shd w:val="clear" w:color="auto" w:fill="FDE9D9" w:themeFill="accent6" w:themeFillTint="33"/>
            <w:vAlign w:val="center"/>
          </w:tcPr>
          <w:p w14:paraId="642E79FD" w14:textId="77777777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4110" w:type="dxa"/>
            <w:vAlign w:val="center"/>
          </w:tcPr>
          <w:p w14:paraId="660AC389" w14:textId="77777777" w:rsidR="00CF23DB" w:rsidRDefault="002160EA">
            <w:pPr>
              <w:pStyle w:val="P68B1DB1-Normal7"/>
              <w:spacing w:before="0"/>
              <w:ind w:left="89"/>
              <w:jc w:val="left"/>
            </w:pPr>
            <w:proofErr w:type="spellStart"/>
            <w:r>
              <w:t>Регистрационный</w:t>
            </w:r>
            <w:proofErr w:type="spellEnd"/>
            <w:r>
              <w:t xml:space="preserve"> №:</w:t>
            </w:r>
          </w:p>
        </w:tc>
        <w:tc>
          <w:tcPr>
            <w:tcW w:w="4824" w:type="dxa"/>
          </w:tcPr>
          <w:p w14:paraId="45FC5CCD" w14:textId="1AFE00C3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F23DB" w14:paraId="10672964" w14:textId="77777777">
        <w:trPr>
          <w:cantSplit/>
          <w:trHeight w:val="272"/>
        </w:trPr>
        <w:tc>
          <w:tcPr>
            <w:tcW w:w="424" w:type="dxa"/>
            <w:vMerge/>
            <w:shd w:val="clear" w:color="auto" w:fill="FDE9D9" w:themeFill="accent6" w:themeFillTint="33"/>
            <w:vAlign w:val="center"/>
          </w:tcPr>
          <w:p w14:paraId="55E5F48C" w14:textId="77777777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10" w:type="dxa"/>
            <w:vAlign w:val="center"/>
          </w:tcPr>
          <w:p w14:paraId="71E38895" w14:textId="77777777" w:rsidR="00CF23DB" w:rsidRDefault="002160EA">
            <w:pPr>
              <w:pStyle w:val="P68B1DB1-Normal7"/>
              <w:spacing w:before="0"/>
              <w:ind w:left="89"/>
              <w:jc w:val="left"/>
            </w:pPr>
            <w:r>
              <w:t xml:space="preserve">№ НДС: </w:t>
            </w:r>
          </w:p>
        </w:tc>
        <w:tc>
          <w:tcPr>
            <w:tcW w:w="4824" w:type="dxa"/>
          </w:tcPr>
          <w:p w14:paraId="40FBA148" w14:textId="1D6FF0D0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F23DB" w14:paraId="708B1135" w14:textId="77777777">
        <w:trPr>
          <w:cantSplit/>
          <w:trHeight w:val="166"/>
        </w:trPr>
        <w:tc>
          <w:tcPr>
            <w:tcW w:w="424" w:type="dxa"/>
            <w:vMerge/>
            <w:shd w:val="clear" w:color="auto" w:fill="FDE9D9" w:themeFill="accent6" w:themeFillTint="33"/>
            <w:vAlign w:val="center"/>
          </w:tcPr>
          <w:p w14:paraId="60AB99D3" w14:textId="77777777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10" w:type="dxa"/>
            <w:vAlign w:val="center"/>
          </w:tcPr>
          <w:p w14:paraId="32390BD8" w14:textId="77777777" w:rsidR="00CF23DB" w:rsidRDefault="002160EA">
            <w:pPr>
              <w:pStyle w:val="P68B1DB1-Normal7"/>
              <w:spacing w:before="0"/>
              <w:ind w:left="86"/>
              <w:jc w:val="left"/>
            </w:pPr>
            <w:r>
              <w:t>Юридический адрес:</w:t>
            </w:r>
          </w:p>
        </w:tc>
        <w:tc>
          <w:tcPr>
            <w:tcW w:w="4824" w:type="dxa"/>
          </w:tcPr>
          <w:p w14:paraId="51882F4A" w14:textId="6A762956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F23DB" w:rsidRPr="001B7DB9" w14:paraId="219609F0" w14:textId="77777777">
        <w:trPr>
          <w:cantSplit/>
          <w:trHeight w:val="241"/>
        </w:trPr>
        <w:tc>
          <w:tcPr>
            <w:tcW w:w="424" w:type="dxa"/>
            <w:vMerge/>
            <w:shd w:val="clear" w:color="auto" w:fill="FDE9D9" w:themeFill="accent6" w:themeFillTint="33"/>
            <w:vAlign w:val="center"/>
          </w:tcPr>
          <w:p w14:paraId="22200A9A" w14:textId="77777777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10" w:type="dxa"/>
            <w:vAlign w:val="center"/>
          </w:tcPr>
          <w:p w14:paraId="42438299" w14:textId="77777777" w:rsidR="00CF23DB" w:rsidRPr="001B7DB9" w:rsidRDefault="002160EA">
            <w:pPr>
              <w:pStyle w:val="P68B1DB1-Normal7"/>
              <w:spacing w:before="0"/>
              <w:ind w:left="86"/>
              <w:jc w:val="left"/>
              <w:rPr>
                <w:lang w:val="ru-RU"/>
              </w:rPr>
            </w:pPr>
            <w:r w:rsidRPr="001B7DB9">
              <w:rPr>
                <w:lang w:val="ru-RU"/>
              </w:rPr>
              <w:t xml:space="preserve">Фактический адрес </w:t>
            </w:r>
            <w:r w:rsidRPr="001B7DB9">
              <w:rPr>
                <w:i/>
                <w:lang w:val="ru-RU"/>
              </w:rPr>
              <w:t xml:space="preserve">(если отличается от юридического) </w:t>
            </w:r>
            <w:r w:rsidRPr="001B7DB9">
              <w:rPr>
                <w:lang w:val="ru-RU"/>
              </w:rPr>
              <w:t>:</w:t>
            </w:r>
          </w:p>
        </w:tc>
        <w:tc>
          <w:tcPr>
            <w:tcW w:w="4824" w:type="dxa"/>
            <w:vAlign w:val="center"/>
          </w:tcPr>
          <w:p w14:paraId="32F5FA74" w14:textId="521CB6E9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</w:tr>
      <w:tr w:rsidR="00CF23DB" w:rsidRPr="001B7DB9" w14:paraId="50CFAE8D" w14:textId="77777777">
        <w:trPr>
          <w:cantSplit/>
          <w:trHeight w:val="286"/>
        </w:trPr>
        <w:tc>
          <w:tcPr>
            <w:tcW w:w="424" w:type="dxa"/>
            <w:shd w:val="clear" w:color="auto" w:fill="FDE9D9" w:themeFill="accent6" w:themeFillTint="33"/>
            <w:vAlign w:val="center"/>
          </w:tcPr>
          <w:p w14:paraId="1407EED8" w14:textId="2DF09E0A" w:rsidR="00CF23DB" w:rsidRDefault="002160EA">
            <w:pPr>
              <w:pStyle w:val="P68B1DB1-Normal6"/>
              <w:spacing w:before="0"/>
              <w:jc w:val="left"/>
            </w:pPr>
            <w:r>
              <w:t>1.2.</w:t>
            </w:r>
          </w:p>
        </w:tc>
        <w:tc>
          <w:tcPr>
            <w:tcW w:w="8934" w:type="dxa"/>
            <w:gridSpan w:val="2"/>
            <w:shd w:val="clear" w:color="auto" w:fill="auto"/>
            <w:vAlign w:val="center"/>
          </w:tcPr>
          <w:p w14:paraId="0F627FDB" w14:textId="6F258D57" w:rsidR="00CF23DB" w:rsidRPr="001B7DB9" w:rsidRDefault="002160EA">
            <w:pPr>
              <w:pStyle w:val="P68B1DB1-Normal6"/>
              <w:spacing w:before="0"/>
              <w:jc w:val="left"/>
              <w:rPr>
                <w:lang w:val="ru-RU"/>
              </w:rPr>
            </w:pPr>
            <w:r w:rsidRPr="001B7DB9">
              <w:rPr>
                <w:lang w:val="ru-RU"/>
              </w:rPr>
              <w:t>Информация о должностных лицах клиента:</w:t>
            </w:r>
          </w:p>
        </w:tc>
      </w:tr>
      <w:tr w:rsidR="00CF23DB" w14:paraId="44C14E26" w14:textId="77777777">
        <w:trPr>
          <w:cantSplit/>
          <w:trHeight w:val="277"/>
        </w:trPr>
        <w:tc>
          <w:tcPr>
            <w:tcW w:w="424" w:type="dxa"/>
            <w:vMerge w:val="restart"/>
            <w:shd w:val="clear" w:color="auto" w:fill="FDE9D9" w:themeFill="accent6" w:themeFillTint="33"/>
            <w:vAlign w:val="center"/>
          </w:tcPr>
          <w:p w14:paraId="4A6847B1" w14:textId="77777777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4110" w:type="dxa"/>
            <w:vAlign w:val="center"/>
          </w:tcPr>
          <w:p w14:paraId="1D931D6E" w14:textId="77777777" w:rsidR="00CF23DB" w:rsidRDefault="002160EA">
            <w:pPr>
              <w:pStyle w:val="P68B1DB1-Normal7"/>
              <w:spacing w:before="0"/>
              <w:ind w:left="86"/>
              <w:jc w:val="left"/>
            </w:pPr>
            <w:proofErr w:type="spellStart"/>
            <w:r>
              <w:t>Имя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:</w:t>
            </w:r>
          </w:p>
        </w:tc>
        <w:tc>
          <w:tcPr>
            <w:tcW w:w="4824" w:type="dxa"/>
            <w:vAlign w:val="center"/>
          </w:tcPr>
          <w:p w14:paraId="2FDCCD6B" w14:textId="32A1ED59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F23DB" w:rsidRPr="001B7DB9" w14:paraId="401E227F" w14:textId="77777777">
        <w:trPr>
          <w:cantSplit/>
          <w:trHeight w:val="280"/>
        </w:trPr>
        <w:tc>
          <w:tcPr>
            <w:tcW w:w="424" w:type="dxa"/>
            <w:vMerge/>
            <w:shd w:val="clear" w:color="auto" w:fill="FDE9D9" w:themeFill="accent6" w:themeFillTint="33"/>
            <w:vAlign w:val="center"/>
          </w:tcPr>
          <w:p w14:paraId="46DFDE32" w14:textId="77777777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34" w:type="dxa"/>
            <w:gridSpan w:val="2"/>
            <w:vAlign w:val="center"/>
          </w:tcPr>
          <w:p w14:paraId="155C0E91" w14:textId="77777777" w:rsidR="00CF23DB" w:rsidRPr="001B7DB9" w:rsidRDefault="002160EA">
            <w:pPr>
              <w:pStyle w:val="P68B1DB1-Normal7"/>
              <w:spacing w:before="0"/>
              <w:ind w:left="86"/>
              <w:jc w:val="left"/>
              <w:rPr>
                <w:lang w:val="ru-RU"/>
              </w:rPr>
            </w:pPr>
            <w:r w:rsidRPr="001B7DB9">
              <w:rPr>
                <w:lang w:val="ru-RU"/>
              </w:rPr>
              <w:t>Основание полномочий:</w:t>
            </w:r>
          </w:p>
          <w:p w14:paraId="07A78175" w14:textId="07381684" w:rsidR="00CF23DB" w:rsidRPr="001B7DB9" w:rsidRDefault="00FC50A2">
            <w:pPr>
              <w:pStyle w:val="P68B1DB1-Normal8"/>
              <w:spacing w:before="0"/>
              <w:ind w:left="86"/>
              <w:jc w:val="left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-1817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EA" w:rsidRPr="001B7DB9">
                  <w:rPr>
                    <w:rFonts w:ascii="MS Gothic" w:eastAsia="MS Gothic" w:hAnsi="MS Gothic" w:cs="Times New Roman" w:hint="eastAsia"/>
                    <w:lang w:val="ru-RU"/>
                  </w:rPr>
                  <w:t>☐</w:t>
                </w:r>
              </w:sdtContent>
            </w:sdt>
            <w:r w:rsidR="002160EA" w:rsidRPr="001B7DB9">
              <w:rPr>
                <w:rFonts w:ascii="Times New Roman" w:hAnsi="Times New Roman" w:cs="Times New Roman"/>
                <w:lang w:val="ru-RU"/>
              </w:rPr>
              <w:t xml:space="preserve"> председатель правления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-24495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EA" w:rsidRPr="001B7DB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160EA" w:rsidRPr="001B7DB9">
              <w:rPr>
                <w:rFonts w:ascii="Times New Roman" w:hAnsi="Times New Roman" w:cs="Times New Roman"/>
                <w:lang w:val="ru-RU"/>
              </w:rPr>
              <w:t xml:space="preserve"> член правления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-9145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EA" w:rsidRPr="001B7DB9">
                  <w:rPr>
                    <w:rFonts w:ascii="MS Gothic" w:eastAsia="MS Gothic" w:hAnsi="MS Gothic" w:cs="Times New Roman" w:hint="eastAsia"/>
                    <w:lang w:val="ru-RU"/>
                  </w:rPr>
                  <w:t>☐</w:t>
                </w:r>
              </w:sdtContent>
            </w:sdt>
            <w:r w:rsidR="002160EA" w:rsidRPr="001B7DB9">
              <w:rPr>
                <w:rFonts w:ascii="Times New Roman" w:hAnsi="Times New Roman" w:cs="Times New Roman"/>
                <w:lang w:val="ru-RU"/>
              </w:rPr>
              <w:t xml:space="preserve"> прокурист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132725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EA" w:rsidRPr="001B7DB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160EA" w:rsidRPr="001B7DB9">
              <w:rPr>
                <w:rFonts w:ascii="Times New Roman" w:hAnsi="Times New Roman" w:cs="Times New Roman"/>
                <w:lang w:val="ru-RU"/>
              </w:rPr>
              <w:t xml:space="preserve"> член совета </w:t>
            </w:r>
          </w:p>
        </w:tc>
      </w:tr>
      <w:tr w:rsidR="00CF23DB" w:rsidRPr="001B7DB9" w14:paraId="039E887B" w14:textId="77777777">
        <w:trPr>
          <w:cantSplit/>
          <w:trHeight w:val="262"/>
        </w:trPr>
        <w:tc>
          <w:tcPr>
            <w:tcW w:w="424" w:type="dxa"/>
            <w:vMerge/>
            <w:shd w:val="clear" w:color="auto" w:fill="FDE9D9" w:themeFill="accent6" w:themeFillTint="33"/>
            <w:vAlign w:val="center"/>
          </w:tcPr>
          <w:p w14:paraId="5F1E366E" w14:textId="77777777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51B0110" w14:textId="3B48A615" w:rsidR="00CF23DB" w:rsidRPr="001B7DB9" w:rsidRDefault="002160EA">
            <w:pPr>
              <w:pStyle w:val="P68B1DB1-Normal7"/>
              <w:spacing w:before="0"/>
              <w:ind w:left="86"/>
              <w:jc w:val="left"/>
              <w:rPr>
                <w:lang w:val="ru-RU"/>
              </w:rPr>
            </w:pPr>
            <w:r w:rsidRPr="001B7DB9">
              <w:rPr>
                <w:lang w:val="ru-RU"/>
              </w:rPr>
              <w:t>Персональный код (резиденты) / дата рождения (нерезиденты):</w:t>
            </w:r>
            <w:r w:rsidRPr="001B7DB9">
              <w:rPr>
                <w:i/>
                <w:lang w:val="ru-RU"/>
              </w:rPr>
              <w:t xml:space="preserve"> </w:t>
            </w:r>
            <w:r w:rsidRPr="001B7DB9">
              <w:rPr>
                <w:lang w:val="ru-RU"/>
              </w:rPr>
              <w:t xml:space="preserve"> </w:t>
            </w:r>
          </w:p>
        </w:tc>
        <w:tc>
          <w:tcPr>
            <w:tcW w:w="4824" w:type="dxa"/>
            <w:vAlign w:val="center"/>
          </w:tcPr>
          <w:p w14:paraId="18049A42" w14:textId="714DD476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</w:tr>
      <w:tr w:rsidR="00CF23DB" w:rsidRPr="001B7DB9" w14:paraId="5364783B" w14:textId="77777777">
        <w:trPr>
          <w:cantSplit/>
          <w:trHeight w:val="238"/>
        </w:trPr>
        <w:tc>
          <w:tcPr>
            <w:tcW w:w="424" w:type="dxa"/>
            <w:vMerge/>
            <w:shd w:val="clear" w:color="auto" w:fill="FDE9D9" w:themeFill="accent6" w:themeFillTint="33"/>
            <w:vAlign w:val="center"/>
          </w:tcPr>
          <w:p w14:paraId="73E69A7E" w14:textId="77777777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8934" w:type="dxa"/>
            <w:gridSpan w:val="2"/>
            <w:tcBorders>
              <w:bottom w:val="single" w:sz="2" w:space="0" w:color="808080"/>
            </w:tcBorders>
            <w:vAlign w:val="center"/>
          </w:tcPr>
          <w:p w14:paraId="70C1BC5F" w14:textId="286CE6AD" w:rsidR="00CF23DB" w:rsidRPr="001B7DB9" w:rsidRDefault="002160EA">
            <w:pPr>
              <w:pStyle w:val="P68B1DB1-Normal7"/>
              <w:spacing w:before="0"/>
              <w:ind w:left="86"/>
              <w:jc w:val="left"/>
              <w:rPr>
                <w:b/>
                <w:lang w:val="ru-RU"/>
              </w:rPr>
            </w:pPr>
            <w:r w:rsidRPr="001B7DB9">
              <w:rPr>
                <w:lang w:val="ru-RU"/>
              </w:rPr>
              <w:t xml:space="preserve">Данные паспорта или удостоверения личности (номер документа, дата выдачи, страна выдачи, орган выдачи) </w:t>
            </w:r>
            <w:r w:rsidRPr="001B7DB9">
              <w:rPr>
                <w:i/>
                <w:lang w:val="ru-RU"/>
              </w:rPr>
              <w:t>(для нерезидентов Латвии):</w:t>
            </w:r>
            <w:r w:rsidRPr="001B7DB9">
              <w:rPr>
                <w:lang w:val="ru-RU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B7DB9">
              <w:rPr>
                <w:b/>
                <w:lang w:val="ru-RU"/>
              </w:rPr>
              <w:instrText xml:space="preserve"> </w:instrText>
            </w:r>
            <w:r>
              <w:rPr>
                <w:b/>
              </w:rPr>
              <w:instrText>FORMTEXT</w:instrText>
            </w:r>
            <w:r w:rsidRPr="001B7DB9">
              <w:rPr>
                <w:b/>
                <w:lang w:val="ru-RU"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F23DB" w:rsidRPr="001B7DB9" w14:paraId="582E70DE" w14:textId="77777777">
        <w:trPr>
          <w:cantSplit/>
          <w:trHeight w:val="286"/>
        </w:trPr>
        <w:tc>
          <w:tcPr>
            <w:tcW w:w="424" w:type="dxa"/>
            <w:shd w:val="clear" w:color="auto" w:fill="FDE9D9" w:themeFill="accent6" w:themeFillTint="33"/>
            <w:vAlign w:val="center"/>
          </w:tcPr>
          <w:p w14:paraId="16A0C625" w14:textId="28EC78D4" w:rsidR="00CF23DB" w:rsidRDefault="002160EA">
            <w:pPr>
              <w:pStyle w:val="P68B1DB1-Normal6"/>
              <w:spacing w:before="0"/>
              <w:jc w:val="left"/>
            </w:pPr>
            <w:r>
              <w:t>1.3.</w:t>
            </w:r>
          </w:p>
        </w:tc>
        <w:tc>
          <w:tcPr>
            <w:tcW w:w="8934" w:type="dxa"/>
            <w:gridSpan w:val="2"/>
            <w:shd w:val="clear" w:color="auto" w:fill="auto"/>
            <w:vAlign w:val="center"/>
          </w:tcPr>
          <w:p w14:paraId="30DE389B" w14:textId="00C859BF" w:rsidR="00CF23DB" w:rsidRPr="001B7DB9" w:rsidRDefault="002160EA">
            <w:pPr>
              <w:pStyle w:val="P68B1DB1-Normal6"/>
              <w:spacing w:before="0"/>
              <w:jc w:val="left"/>
              <w:rPr>
                <w:lang w:val="ru-RU"/>
              </w:rPr>
            </w:pPr>
            <w:r w:rsidRPr="001B7DB9">
              <w:rPr>
                <w:lang w:val="ru-RU"/>
              </w:rPr>
              <w:t>Информация о должностных лицах клиента:</w:t>
            </w:r>
          </w:p>
        </w:tc>
      </w:tr>
      <w:tr w:rsidR="00CF23DB" w14:paraId="1512E3F9" w14:textId="77777777">
        <w:trPr>
          <w:cantSplit/>
          <w:trHeight w:val="277"/>
        </w:trPr>
        <w:tc>
          <w:tcPr>
            <w:tcW w:w="424" w:type="dxa"/>
            <w:vMerge w:val="restart"/>
            <w:shd w:val="clear" w:color="auto" w:fill="FDE9D9" w:themeFill="accent6" w:themeFillTint="33"/>
            <w:vAlign w:val="bottom"/>
          </w:tcPr>
          <w:p w14:paraId="08ACD755" w14:textId="78865F2B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4110" w:type="dxa"/>
            <w:vAlign w:val="center"/>
          </w:tcPr>
          <w:p w14:paraId="69CD93D2" w14:textId="77777777" w:rsidR="00CF23DB" w:rsidRDefault="002160EA">
            <w:pPr>
              <w:pStyle w:val="P68B1DB1-Normal7"/>
              <w:spacing w:before="0"/>
              <w:ind w:left="86"/>
              <w:jc w:val="left"/>
            </w:pPr>
            <w:proofErr w:type="spellStart"/>
            <w:r>
              <w:t>Имя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:</w:t>
            </w:r>
          </w:p>
        </w:tc>
        <w:tc>
          <w:tcPr>
            <w:tcW w:w="4824" w:type="dxa"/>
            <w:vAlign w:val="center"/>
          </w:tcPr>
          <w:p w14:paraId="0EACC51F" w14:textId="51DC9F10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F23DB" w:rsidRPr="001B7DB9" w14:paraId="408F6596" w14:textId="77777777">
        <w:trPr>
          <w:cantSplit/>
          <w:trHeight w:val="280"/>
        </w:trPr>
        <w:tc>
          <w:tcPr>
            <w:tcW w:w="424" w:type="dxa"/>
            <w:vMerge/>
            <w:shd w:val="clear" w:color="auto" w:fill="FDE9D9" w:themeFill="accent6" w:themeFillTint="33"/>
            <w:vAlign w:val="center"/>
          </w:tcPr>
          <w:p w14:paraId="10C0734B" w14:textId="77777777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34" w:type="dxa"/>
            <w:gridSpan w:val="2"/>
            <w:vAlign w:val="center"/>
          </w:tcPr>
          <w:p w14:paraId="4213C1B0" w14:textId="77777777" w:rsidR="00CF23DB" w:rsidRPr="001B7DB9" w:rsidRDefault="002160EA">
            <w:pPr>
              <w:pStyle w:val="P68B1DB1-Normal7"/>
              <w:spacing w:before="0"/>
              <w:ind w:left="86"/>
              <w:jc w:val="left"/>
              <w:rPr>
                <w:lang w:val="ru-RU"/>
              </w:rPr>
            </w:pPr>
            <w:r w:rsidRPr="001B7DB9">
              <w:rPr>
                <w:lang w:val="ru-RU"/>
              </w:rPr>
              <w:t>Основание полномочий:</w:t>
            </w:r>
          </w:p>
          <w:p w14:paraId="0AFA54AF" w14:textId="6BDB25A7" w:rsidR="00CF23DB" w:rsidRPr="001B7DB9" w:rsidRDefault="00FC50A2">
            <w:pPr>
              <w:pStyle w:val="P68B1DB1-Normal8"/>
              <w:spacing w:before="0"/>
              <w:ind w:left="86"/>
              <w:jc w:val="left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-7870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EA" w:rsidRPr="001B7DB9">
                  <w:rPr>
                    <w:rFonts w:ascii="MS Gothic" w:eastAsia="MS Gothic" w:hAnsi="MS Gothic" w:cs="Times New Roman" w:hint="eastAsia"/>
                    <w:lang w:val="ru-RU"/>
                  </w:rPr>
                  <w:t>☐</w:t>
                </w:r>
              </w:sdtContent>
            </w:sdt>
            <w:r w:rsidR="002160EA" w:rsidRPr="001B7DB9">
              <w:rPr>
                <w:rFonts w:ascii="Times New Roman" w:hAnsi="Times New Roman" w:cs="Times New Roman"/>
                <w:lang w:val="ru-RU"/>
              </w:rPr>
              <w:t xml:space="preserve"> председатель правления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-28218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EA" w:rsidRPr="001B7DB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160EA" w:rsidRPr="001B7DB9">
              <w:rPr>
                <w:rFonts w:ascii="Times New Roman" w:hAnsi="Times New Roman" w:cs="Times New Roman"/>
                <w:lang w:val="ru-RU"/>
              </w:rPr>
              <w:t xml:space="preserve"> член правления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-44399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EA" w:rsidRPr="001B7DB9">
                  <w:rPr>
                    <w:rFonts w:ascii="MS Gothic" w:eastAsia="MS Gothic" w:hAnsi="MS Gothic" w:cs="Times New Roman" w:hint="eastAsia"/>
                    <w:lang w:val="ru-RU"/>
                  </w:rPr>
                  <w:t>☐</w:t>
                </w:r>
              </w:sdtContent>
            </w:sdt>
            <w:r w:rsidR="002160EA" w:rsidRPr="001B7DB9">
              <w:rPr>
                <w:rFonts w:ascii="Times New Roman" w:hAnsi="Times New Roman" w:cs="Times New Roman"/>
                <w:lang w:val="ru-RU"/>
              </w:rPr>
              <w:t xml:space="preserve"> прокурист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131953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EA" w:rsidRPr="001B7DB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160EA" w:rsidRPr="001B7DB9">
              <w:rPr>
                <w:rFonts w:ascii="Times New Roman" w:hAnsi="Times New Roman" w:cs="Times New Roman"/>
                <w:lang w:val="ru-RU"/>
              </w:rPr>
              <w:t xml:space="preserve"> член совета</w:t>
            </w:r>
          </w:p>
        </w:tc>
      </w:tr>
      <w:tr w:rsidR="00CF23DB" w:rsidRPr="001B7DB9" w14:paraId="75EB1DDA" w14:textId="77777777">
        <w:trPr>
          <w:cantSplit/>
          <w:trHeight w:val="262"/>
        </w:trPr>
        <w:tc>
          <w:tcPr>
            <w:tcW w:w="424" w:type="dxa"/>
            <w:vMerge/>
            <w:shd w:val="clear" w:color="auto" w:fill="FDE9D9" w:themeFill="accent6" w:themeFillTint="33"/>
            <w:vAlign w:val="center"/>
          </w:tcPr>
          <w:p w14:paraId="5839052E" w14:textId="77777777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E889FD0" w14:textId="77777777" w:rsidR="00CF23DB" w:rsidRPr="001B7DB9" w:rsidRDefault="002160EA">
            <w:pPr>
              <w:pStyle w:val="P68B1DB1-Normal7"/>
              <w:spacing w:before="0"/>
              <w:ind w:left="86"/>
              <w:jc w:val="left"/>
              <w:rPr>
                <w:lang w:val="ru-RU"/>
              </w:rPr>
            </w:pPr>
            <w:r w:rsidRPr="001B7DB9">
              <w:rPr>
                <w:lang w:val="ru-RU"/>
              </w:rPr>
              <w:t>Персональный код (резиденты) / дата рождения (нерезиденты):</w:t>
            </w:r>
            <w:r w:rsidRPr="001B7DB9">
              <w:rPr>
                <w:i/>
                <w:lang w:val="ru-RU"/>
              </w:rPr>
              <w:t xml:space="preserve"> </w:t>
            </w:r>
            <w:r w:rsidRPr="001B7DB9">
              <w:rPr>
                <w:lang w:val="ru-RU"/>
              </w:rPr>
              <w:t xml:space="preserve"> </w:t>
            </w:r>
          </w:p>
        </w:tc>
        <w:tc>
          <w:tcPr>
            <w:tcW w:w="4824" w:type="dxa"/>
            <w:vAlign w:val="center"/>
          </w:tcPr>
          <w:p w14:paraId="7A67A9D4" w14:textId="7D4EFF32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</w:tr>
      <w:tr w:rsidR="00CF23DB" w:rsidRPr="001B7DB9" w14:paraId="0548D0E5" w14:textId="77777777">
        <w:trPr>
          <w:cantSplit/>
          <w:trHeight w:val="238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7E52D81" w14:textId="77777777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8934" w:type="dxa"/>
            <w:gridSpan w:val="2"/>
            <w:tcBorders>
              <w:bottom w:val="single" w:sz="2" w:space="0" w:color="808080"/>
            </w:tcBorders>
            <w:vAlign w:val="center"/>
          </w:tcPr>
          <w:p w14:paraId="0E0F8AB4" w14:textId="77777777" w:rsidR="00CF23DB" w:rsidRPr="001B7DB9" w:rsidRDefault="002160EA">
            <w:pPr>
              <w:pStyle w:val="P68B1DB1-Normal7"/>
              <w:spacing w:before="0"/>
              <w:ind w:left="86"/>
              <w:jc w:val="left"/>
              <w:rPr>
                <w:b/>
                <w:lang w:val="ru-RU"/>
              </w:rPr>
            </w:pPr>
            <w:r w:rsidRPr="001B7DB9">
              <w:rPr>
                <w:lang w:val="ru-RU"/>
              </w:rPr>
              <w:t xml:space="preserve">Данные паспорта или удостоверения личности (номер документа, дата выдачи, страна выдачи, орган выдачи) </w:t>
            </w:r>
            <w:r w:rsidRPr="001B7DB9">
              <w:rPr>
                <w:i/>
                <w:lang w:val="ru-RU"/>
              </w:rPr>
              <w:t>(для нерезидентов Латвии):</w:t>
            </w:r>
            <w:r w:rsidRPr="001B7DB9">
              <w:rPr>
                <w:lang w:val="ru-RU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B7DB9">
              <w:rPr>
                <w:b/>
                <w:lang w:val="ru-RU"/>
              </w:rPr>
              <w:instrText xml:space="preserve"> </w:instrText>
            </w:r>
            <w:r>
              <w:rPr>
                <w:b/>
              </w:rPr>
              <w:instrText>FORMTEXT</w:instrText>
            </w:r>
            <w:r w:rsidRPr="001B7DB9">
              <w:rPr>
                <w:b/>
                <w:lang w:val="ru-RU"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F23DB" w:rsidRPr="001B7DB9" w14:paraId="20CCBFD4" w14:textId="77777777">
        <w:trPr>
          <w:cantSplit/>
          <w:trHeight w:val="238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4E90C7BD" w14:textId="7F1D9F0B" w:rsidR="00CF23DB" w:rsidRDefault="002160EA">
            <w:pPr>
              <w:pStyle w:val="P68B1DB1-Normal6"/>
              <w:spacing w:before="0"/>
              <w:jc w:val="left"/>
            </w:pPr>
            <w:r>
              <w:t>1.4.</w:t>
            </w:r>
          </w:p>
        </w:tc>
        <w:tc>
          <w:tcPr>
            <w:tcW w:w="89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34B74CE" w14:textId="19FE6BFF" w:rsidR="00CF23DB" w:rsidRPr="001B7DB9" w:rsidRDefault="002160EA">
            <w:pPr>
              <w:pStyle w:val="P68B1DB1-Normal6"/>
              <w:spacing w:before="0"/>
              <w:jc w:val="left"/>
              <w:rPr>
                <w:lang w:val="ru-RU"/>
              </w:rPr>
            </w:pPr>
            <w:r w:rsidRPr="001B7DB9">
              <w:rPr>
                <w:lang w:val="ru-RU"/>
              </w:rPr>
              <w:t>Информация о должностных лицах клиента:</w:t>
            </w:r>
          </w:p>
        </w:tc>
      </w:tr>
      <w:tr w:rsidR="00CF23DB" w14:paraId="009A2DE1" w14:textId="77777777">
        <w:trPr>
          <w:cantSplit/>
          <w:trHeight w:val="277"/>
        </w:trPr>
        <w:tc>
          <w:tcPr>
            <w:tcW w:w="424" w:type="dxa"/>
            <w:vMerge w:val="restart"/>
            <w:shd w:val="clear" w:color="auto" w:fill="FDE9D9" w:themeFill="accent6" w:themeFillTint="33"/>
            <w:vAlign w:val="center"/>
          </w:tcPr>
          <w:p w14:paraId="69E7FC4F" w14:textId="77777777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4110" w:type="dxa"/>
            <w:vAlign w:val="center"/>
          </w:tcPr>
          <w:p w14:paraId="03C749CE" w14:textId="77777777" w:rsidR="00CF23DB" w:rsidRDefault="002160EA">
            <w:pPr>
              <w:pStyle w:val="P68B1DB1-Normal7"/>
              <w:spacing w:before="0"/>
              <w:ind w:left="86"/>
              <w:jc w:val="left"/>
            </w:pPr>
            <w:proofErr w:type="spellStart"/>
            <w:r>
              <w:t>Имя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:</w:t>
            </w:r>
          </w:p>
        </w:tc>
        <w:tc>
          <w:tcPr>
            <w:tcW w:w="4824" w:type="dxa"/>
            <w:vAlign w:val="center"/>
          </w:tcPr>
          <w:p w14:paraId="0F6714EB" w14:textId="5081CD02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F23DB" w:rsidRPr="001B7DB9" w14:paraId="723AB945" w14:textId="77777777">
        <w:trPr>
          <w:cantSplit/>
          <w:trHeight w:val="280"/>
        </w:trPr>
        <w:tc>
          <w:tcPr>
            <w:tcW w:w="424" w:type="dxa"/>
            <w:vMerge/>
            <w:shd w:val="clear" w:color="auto" w:fill="FDE9D9" w:themeFill="accent6" w:themeFillTint="33"/>
            <w:vAlign w:val="center"/>
          </w:tcPr>
          <w:p w14:paraId="35DEAE30" w14:textId="77777777" w:rsidR="00CF23DB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34" w:type="dxa"/>
            <w:gridSpan w:val="2"/>
            <w:vAlign w:val="center"/>
          </w:tcPr>
          <w:p w14:paraId="3ACD29AD" w14:textId="77777777" w:rsidR="00CF23DB" w:rsidRPr="001B7DB9" w:rsidRDefault="002160EA">
            <w:pPr>
              <w:pStyle w:val="P68B1DB1-Normal7"/>
              <w:spacing w:before="0"/>
              <w:ind w:left="86"/>
              <w:jc w:val="left"/>
              <w:rPr>
                <w:lang w:val="ru-RU"/>
              </w:rPr>
            </w:pPr>
            <w:r w:rsidRPr="001B7DB9">
              <w:rPr>
                <w:lang w:val="ru-RU"/>
              </w:rPr>
              <w:t>Основание полномочий:</w:t>
            </w:r>
          </w:p>
          <w:p w14:paraId="6BC4A6AA" w14:textId="78B007FC" w:rsidR="00CF23DB" w:rsidRPr="001B7DB9" w:rsidRDefault="00FC50A2">
            <w:pPr>
              <w:pStyle w:val="P68B1DB1-Normal8"/>
              <w:spacing w:before="0"/>
              <w:ind w:left="86"/>
              <w:jc w:val="left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5240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EA" w:rsidRPr="001B7DB9">
                  <w:rPr>
                    <w:rFonts w:ascii="MS Gothic" w:eastAsia="MS Gothic" w:hAnsi="MS Gothic" w:cs="Times New Roman" w:hint="eastAsia"/>
                    <w:lang w:val="ru-RU"/>
                  </w:rPr>
                  <w:t>☐</w:t>
                </w:r>
              </w:sdtContent>
            </w:sdt>
            <w:r w:rsidR="002160EA" w:rsidRPr="001B7DB9">
              <w:rPr>
                <w:rFonts w:ascii="Times New Roman" w:hAnsi="Times New Roman" w:cs="Times New Roman"/>
                <w:lang w:val="ru-RU"/>
              </w:rPr>
              <w:t xml:space="preserve"> председатель правления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-42796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EA" w:rsidRPr="001B7DB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160EA" w:rsidRPr="001B7DB9">
              <w:rPr>
                <w:rFonts w:ascii="Times New Roman" w:hAnsi="Times New Roman" w:cs="Times New Roman"/>
                <w:lang w:val="ru-RU"/>
              </w:rPr>
              <w:t xml:space="preserve"> член правления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-125419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EA" w:rsidRPr="001B7DB9">
                  <w:rPr>
                    <w:rFonts w:ascii="MS Gothic" w:eastAsia="MS Gothic" w:hAnsi="MS Gothic" w:cs="Times New Roman" w:hint="eastAsia"/>
                    <w:lang w:val="ru-RU"/>
                  </w:rPr>
                  <w:t>☐</w:t>
                </w:r>
              </w:sdtContent>
            </w:sdt>
            <w:r w:rsidR="002160EA" w:rsidRPr="001B7DB9">
              <w:rPr>
                <w:rFonts w:ascii="Times New Roman" w:hAnsi="Times New Roman" w:cs="Times New Roman"/>
                <w:lang w:val="ru-RU"/>
              </w:rPr>
              <w:t xml:space="preserve"> прокурист </w:t>
            </w:r>
            <w:sdt>
              <w:sdtPr>
                <w:rPr>
                  <w:rFonts w:ascii="Times New Roman" w:hAnsi="Times New Roman" w:cs="Times New Roman"/>
                  <w:szCs w:val="18"/>
                  <w:lang w:val="ru-RU"/>
                </w:rPr>
                <w:id w:val="161587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EA" w:rsidRPr="001B7DB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160EA" w:rsidRPr="001B7DB9">
              <w:rPr>
                <w:rFonts w:ascii="Times New Roman" w:hAnsi="Times New Roman" w:cs="Times New Roman"/>
                <w:lang w:val="ru-RU"/>
              </w:rPr>
              <w:t xml:space="preserve"> член совета</w:t>
            </w:r>
          </w:p>
        </w:tc>
      </w:tr>
      <w:tr w:rsidR="00CF23DB" w:rsidRPr="001B7DB9" w14:paraId="70F35E74" w14:textId="77777777">
        <w:trPr>
          <w:cantSplit/>
          <w:trHeight w:val="262"/>
        </w:trPr>
        <w:tc>
          <w:tcPr>
            <w:tcW w:w="424" w:type="dxa"/>
            <w:vMerge/>
            <w:shd w:val="clear" w:color="auto" w:fill="FDE9D9" w:themeFill="accent6" w:themeFillTint="33"/>
            <w:vAlign w:val="center"/>
          </w:tcPr>
          <w:p w14:paraId="51E29376" w14:textId="77777777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C3FF865" w14:textId="77777777" w:rsidR="00CF23DB" w:rsidRPr="001B7DB9" w:rsidRDefault="002160EA">
            <w:pPr>
              <w:pStyle w:val="P68B1DB1-Normal7"/>
              <w:spacing w:before="0"/>
              <w:ind w:left="86"/>
              <w:jc w:val="left"/>
              <w:rPr>
                <w:lang w:val="ru-RU"/>
              </w:rPr>
            </w:pPr>
            <w:r w:rsidRPr="001B7DB9">
              <w:rPr>
                <w:lang w:val="ru-RU"/>
              </w:rPr>
              <w:t>Персональный код (резиденты) / дата рождения (нерезиденты):</w:t>
            </w:r>
            <w:r w:rsidRPr="001B7DB9">
              <w:rPr>
                <w:i/>
                <w:lang w:val="ru-RU"/>
              </w:rPr>
              <w:t xml:space="preserve"> </w:t>
            </w:r>
            <w:r w:rsidRPr="001B7DB9">
              <w:rPr>
                <w:lang w:val="ru-RU"/>
              </w:rPr>
              <w:t xml:space="preserve"> </w:t>
            </w:r>
          </w:p>
        </w:tc>
        <w:tc>
          <w:tcPr>
            <w:tcW w:w="4824" w:type="dxa"/>
            <w:vAlign w:val="center"/>
          </w:tcPr>
          <w:p w14:paraId="3D29356D" w14:textId="1EA2A87C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</w:tr>
      <w:tr w:rsidR="00CF23DB" w:rsidRPr="001B7DB9" w14:paraId="0F907CDE" w14:textId="77777777">
        <w:trPr>
          <w:cantSplit/>
          <w:trHeight w:val="238"/>
        </w:trPr>
        <w:tc>
          <w:tcPr>
            <w:tcW w:w="424" w:type="dxa"/>
            <w:vMerge/>
            <w:shd w:val="clear" w:color="auto" w:fill="FDE9D9" w:themeFill="accent6" w:themeFillTint="33"/>
            <w:vAlign w:val="center"/>
          </w:tcPr>
          <w:p w14:paraId="437B6966" w14:textId="77777777" w:rsidR="00CF23DB" w:rsidRPr="001B7DB9" w:rsidRDefault="00CF23DB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8934" w:type="dxa"/>
            <w:gridSpan w:val="2"/>
            <w:tcBorders>
              <w:bottom w:val="single" w:sz="2" w:space="0" w:color="808080"/>
            </w:tcBorders>
            <w:vAlign w:val="center"/>
          </w:tcPr>
          <w:p w14:paraId="70873F33" w14:textId="77777777" w:rsidR="00CF23DB" w:rsidRPr="001B7DB9" w:rsidRDefault="002160EA">
            <w:pPr>
              <w:pStyle w:val="P68B1DB1-Normal7"/>
              <w:spacing w:before="0"/>
              <w:ind w:left="86"/>
              <w:jc w:val="left"/>
              <w:rPr>
                <w:b/>
                <w:lang w:val="ru-RU"/>
              </w:rPr>
            </w:pPr>
            <w:r w:rsidRPr="001B7DB9">
              <w:rPr>
                <w:lang w:val="ru-RU"/>
              </w:rPr>
              <w:t xml:space="preserve">Данные паспорта или удостоверения личности (номер документа, дата выдачи, страна выдачи, орган выдачи) </w:t>
            </w:r>
            <w:r w:rsidRPr="001B7DB9">
              <w:rPr>
                <w:i/>
                <w:lang w:val="ru-RU"/>
              </w:rPr>
              <w:t>(для нерезидентов Латвии):</w:t>
            </w:r>
            <w:r w:rsidRPr="001B7DB9">
              <w:rPr>
                <w:lang w:val="ru-RU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B7DB9">
              <w:rPr>
                <w:b/>
                <w:lang w:val="ru-RU"/>
              </w:rPr>
              <w:instrText xml:space="preserve"> </w:instrText>
            </w:r>
            <w:r>
              <w:rPr>
                <w:b/>
              </w:rPr>
              <w:instrText>FORMTEXT</w:instrText>
            </w:r>
            <w:r w:rsidRPr="001B7DB9">
              <w:rPr>
                <w:b/>
                <w:lang w:val="ru-RU"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F23DB" w:rsidRPr="001B7DB9" w14:paraId="3F462A43" w14:textId="77777777">
        <w:trPr>
          <w:cantSplit/>
          <w:trHeight w:val="381"/>
        </w:trPr>
        <w:tc>
          <w:tcPr>
            <w:tcW w:w="9358" w:type="dxa"/>
            <w:gridSpan w:val="3"/>
            <w:shd w:val="clear" w:color="auto" w:fill="FDE9D9" w:themeFill="accent6" w:themeFillTint="33"/>
            <w:vAlign w:val="center"/>
          </w:tcPr>
          <w:p w14:paraId="7B45C93D" w14:textId="6453BA6C" w:rsidR="00CF23DB" w:rsidRPr="001B7DB9" w:rsidRDefault="002160EA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1B7DB9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2. ИНФОРМАЦИЯ ОБ ИСТИННОМ </w:t>
            </w:r>
            <w:r w:rsidR="001B7DB9" w:rsidRPr="001B7DB9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ПОЛУЧАТЕЛЕ ВЫГОДЫ </w:t>
            </w:r>
            <w:r w:rsidRPr="001B7DB9">
              <w:rPr>
                <w:rFonts w:ascii="Times New Roman" w:hAnsi="Times New Roman" w:cs="Times New Roman"/>
                <w:b/>
                <w:sz w:val="18"/>
                <w:lang w:val="ru-RU"/>
              </w:rPr>
              <w:t>КЛИЕНТА</w:t>
            </w:r>
            <w:r>
              <w:rPr>
                <w:rStyle w:val="FootnoteReference"/>
                <w:rFonts w:ascii="Times New Roman" w:hAnsi="Times New Roman" w:cs="Times New Roman"/>
                <w:b/>
                <w:sz w:val="18"/>
              </w:rPr>
              <w:footnoteReference w:id="1"/>
            </w:r>
            <w:r w:rsidRPr="001B7DB9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</w:t>
            </w:r>
            <w:r w:rsidRPr="001B7DB9">
              <w:rPr>
                <w:rFonts w:ascii="Times New Roman" w:hAnsi="Times New Roman" w:cs="Times New Roman"/>
                <w:i/>
                <w:sz w:val="18"/>
                <w:lang w:val="ru-RU"/>
              </w:rPr>
              <w:t xml:space="preserve">(заполняется </w:t>
            </w:r>
            <w:r w:rsidR="001B7DB9" w:rsidRPr="001B7DB9">
              <w:rPr>
                <w:rFonts w:ascii="Times New Roman" w:hAnsi="Times New Roman" w:cs="Times New Roman"/>
                <w:i/>
                <w:sz w:val="18"/>
                <w:lang w:val="ru-RU"/>
              </w:rPr>
              <w:t>обо всех</w:t>
            </w:r>
            <w:r w:rsidRPr="001B7DB9">
              <w:rPr>
                <w:rFonts w:ascii="Times New Roman" w:hAnsi="Times New Roman" w:cs="Times New Roman"/>
                <w:i/>
                <w:sz w:val="18"/>
                <w:lang w:val="ru-RU"/>
              </w:rPr>
              <w:t xml:space="preserve"> истинных </w:t>
            </w:r>
            <w:r w:rsidR="001B7DB9" w:rsidRPr="001B7DB9">
              <w:rPr>
                <w:rFonts w:ascii="Times New Roman" w:hAnsi="Times New Roman" w:cs="Times New Roman"/>
                <w:i/>
                <w:sz w:val="18"/>
                <w:lang w:val="ru-RU"/>
              </w:rPr>
              <w:t>получателях выгоды</w:t>
            </w:r>
            <w:r w:rsidRPr="001B7DB9">
              <w:rPr>
                <w:rFonts w:ascii="Times New Roman" w:hAnsi="Times New Roman" w:cs="Times New Roman"/>
                <w:i/>
                <w:sz w:val="18"/>
                <w:lang w:val="ru-RU"/>
              </w:rPr>
              <w:t>)</w:t>
            </w:r>
          </w:p>
        </w:tc>
      </w:tr>
      <w:tr w:rsidR="00CF23DB" w:rsidRPr="001B7DB9" w14:paraId="2D1DBC4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9358" w:type="dxa"/>
            <w:gridSpan w:val="3"/>
          </w:tcPr>
          <w:p w14:paraId="171FE371" w14:textId="77777777" w:rsidR="00CF23DB" w:rsidRPr="001B7DB9" w:rsidRDefault="00CF23DB">
            <w:pPr>
              <w:spacing w:before="120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6B5498EB" w14:textId="77777777" w:rsidR="00CF23DB" w:rsidRPr="001B7DB9" w:rsidRDefault="00CF23DB">
            <w:pPr>
              <w:spacing w:before="120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760807BC" w14:textId="277B6370" w:rsidR="00CF23DB" w:rsidRPr="001B7DB9" w:rsidRDefault="00CF23DB">
            <w:pPr>
              <w:spacing w:before="120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</w:tbl>
    <w:p w14:paraId="674943C9" w14:textId="16D785FB" w:rsidR="00CF23DB" w:rsidRPr="001B7DB9" w:rsidRDefault="002160EA">
      <w:pPr>
        <w:pStyle w:val="P68B1DB1-Normal7"/>
        <w:tabs>
          <w:tab w:val="left" w:leader="dot" w:pos="0"/>
          <w:tab w:val="left" w:pos="6946"/>
        </w:tabs>
        <w:spacing w:before="0" w:after="120"/>
        <w:ind w:right="-144"/>
        <w:rPr>
          <w:lang w:val="ru-RU"/>
        </w:rPr>
      </w:pPr>
      <w:bookmarkStart w:id="0" w:name="_Hlk534298480"/>
      <w:bookmarkStart w:id="1" w:name="_Hlk97634490"/>
      <w:r w:rsidRPr="001B7DB9">
        <w:rPr>
          <w:lang w:val="ru-RU"/>
        </w:rPr>
        <w:t xml:space="preserve">Клиент подтверждает, что вся информация, указанная в данной анкете, является полной и достоверной. </w:t>
      </w:r>
      <w:bookmarkEnd w:id="0"/>
      <w:r w:rsidRPr="001B7DB9">
        <w:rPr>
          <w:lang w:val="ru-RU"/>
        </w:rPr>
        <w:t xml:space="preserve">Клиент обязуется уведомлять </w:t>
      </w:r>
      <w:r>
        <w:t>SIA</w:t>
      </w:r>
      <w:r w:rsidRPr="001B7DB9">
        <w:rPr>
          <w:lang w:val="ru-RU"/>
        </w:rPr>
        <w:t xml:space="preserve"> «</w:t>
      </w:r>
      <w:r>
        <w:t>Domenikss</w:t>
      </w:r>
      <w:r w:rsidRPr="001B7DB9">
        <w:rPr>
          <w:lang w:val="ru-RU"/>
        </w:rPr>
        <w:t xml:space="preserve">» о любых изменениях данных, указанных в данной анкете, незамедлительно, но не позднее, чем в течение 5 (пяти) дней с момента возникновения изменений. В случае установления обстоятельств, касающихся предоставления заведомо ложной информации, </w:t>
      </w:r>
      <w:r>
        <w:t>Domenikss</w:t>
      </w:r>
      <w:r w:rsidRPr="001B7DB9">
        <w:rPr>
          <w:lang w:val="ru-RU"/>
        </w:rPr>
        <w:t xml:space="preserve"> имеет право по собственной инициативе обратиться в правоохранительный орган, в том числе в Государственную полицию, для предотвращения таких нарушений.</w:t>
      </w:r>
    </w:p>
    <w:tbl>
      <w:tblPr>
        <w:tblStyle w:val="TableGrid"/>
        <w:tblW w:w="9070" w:type="dxa"/>
        <w:tblInd w:w="-5" w:type="dxa"/>
        <w:tblLook w:val="04A0" w:firstRow="1" w:lastRow="0" w:firstColumn="1" w:lastColumn="0" w:noHBand="0" w:noVBand="1"/>
      </w:tblPr>
      <w:tblGrid>
        <w:gridCol w:w="5524"/>
        <w:gridCol w:w="3546"/>
      </w:tblGrid>
      <w:tr w:rsidR="00CF23DB" w14:paraId="07D00B2E" w14:textId="77777777">
        <w:trPr>
          <w:trHeight w:val="702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17004A30" w14:textId="77777777" w:rsidR="00CF23DB" w:rsidRDefault="002160EA">
            <w:pPr>
              <w:pStyle w:val="P68B1DB1-Normal9"/>
              <w:tabs>
                <w:tab w:val="left" w:leader="dot" w:pos="0"/>
                <w:tab w:val="left" w:pos="6946"/>
              </w:tabs>
              <w:spacing w:before="0"/>
            </w:pPr>
            <w:proofErr w:type="spellStart"/>
            <w:r>
              <w:t>Клиент</w:t>
            </w:r>
            <w:proofErr w:type="spellEnd"/>
            <w:r>
              <w:t xml:space="preserve">: </w:t>
            </w:r>
          </w:p>
          <w:p w14:paraId="2D8A44C8" w14:textId="432CB0DE" w:rsidR="00CF23DB" w:rsidRDefault="002160EA">
            <w:pPr>
              <w:pStyle w:val="P68B1DB1-Normal10"/>
              <w:tabs>
                <w:tab w:val="left" w:leader="dot" w:pos="0"/>
                <w:tab w:val="left" w:pos="6946"/>
              </w:tabs>
              <w:spacing w:before="0"/>
            </w:pPr>
            <w:r>
              <w:t>______________________ /_________________/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581063C3" w14:textId="346FDC30" w:rsidR="00CF23DB" w:rsidRDefault="002160EA">
            <w:pPr>
              <w:pStyle w:val="P68B1DB1-Normal9"/>
              <w:tabs>
                <w:tab w:val="left" w:leader="dot" w:pos="0"/>
                <w:tab w:val="left" w:pos="6946"/>
              </w:tabs>
              <w:spacing w:before="0"/>
            </w:pPr>
            <w:r>
              <w:t>Дата:____________</w:t>
            </w:r>
          </w:p>
        </w:tc>
      </w:tr>
    </w:tbl>
    <w:p w14:paraId="6312F9C9" w14:textId="77777777" w:rsidR="00CF23DB" w:rsidRDefault="00CF23DB">
      <w:pPr>
        <w:spacing w:before="0"/>
        <w:rPr>
          <w:rFonts w:ascii="Times New Roman" w:hAnsi="Times New Roman" w:cs="Times New Roman"/>
          <w:color w:val="FF0000"/>
          <w:sz w:val="18"/>
        </w:rPr>
      </w:pPr>
    </w:p>
    <w:sectPr w:rsidR="00CF23DB" w:rsidSect="00FC50A2">
      <w:headerReference w:type="default" r:id="rId8"/>
      <w:headerReference w:type="first" r:id="rId9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A9E7" w14:textId="77777777" w:rsidR="002160EA" w:rsidRDefault="002160EA">
      <w:pPr>
        <w:spacing w:before="0"/>
      </w:pPr>
      <w:r>
        <w:separator/>
      </w:r>
    </w:p>
  </w:endnote>
  <w:endnote w:type="continuationSeparator" w:id="0">
    <w:p w14:paraId="17C8A4C6" w14:textId="77777777" w:rsidR="002160EA" w:rsidRDefault="002160E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5640" w14:textId="77777777" w:rsidR="002160EA" w:rsidRDefault="002160EA">
      <w:pPr>
        <w:spacing w:before="0"/>
      </w:pPr>
      <w:r>
        <w:separator/>
      </w:r>
    </w:p>
  </w:footnote>
  <w:footnote w:type="continuationSeparator" w:id="0">
    <w:p w14:paraId="57267492" w14:textId="77777777" w:rsidR="002160EA" w:rsidRDefault="002160EA">
      <w:pPr>
        <w:spacing w:before="0"/>
      </w:pPr>
      <w:r>
        <w:continuationSeparator/>
      </w:r>
    </w:p>
  </w:footnote>
  <w:footnote w:id="1">
    <w:p w14:paraId="6836FE41" w14:textId="77777777" w:rsidR="00CF23DB" w:rsidRPr="001B7DB9" w:rsidRDefault="002160E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16"/>
          <w:lang w:val="ru-RU"/>
        </w:rPr>
      </w:pPr>
      <w:r>
        <w:rPr>
          <w:rStyle w:val="FootnoteReference"/>
          <w:rFonts w:ascii="Times New Roman" w:hAnsi="Times New Roman" w:cs="Times New Roman"/>
          <w:sz w:val="16"/>
        </w:rPr>
        <w:footnoteRef/>
      </w:r>
      <w:r w:rsidRPr="001B7DB9">
        <w:rPr>
          <w:rFonts w:ascii="Times New Roman" w:hAnsi="Times New Roman" w:cs="Times New Roman"/>
          <w:sz w:val="16"/>
          <w:lang w:val="ru-RU"/>
        </w:rPr>
        <w:t>Физическое лицо, которое является владельцем клиента – юридического лица, или которое контролирует клиента, или от имени которого, в интересах которого устанавливаются деловые отношения или совершается разовая сделка, и оно как минимум:</w:t>
      </w:r>
    </w:p>
    <w:p w14:paraId="20C4FEB9" w14:textId="77777777" w:rsidR="00CF23DB" w:rsidRPr="001B7DB9" w:rsidRDefault="002160EA">
      <w:pPr>
        <w:pStyle w:val="P68B1DB1-Normal11"/>
        <w:autoSpaceDE w:val="0"/>
        <w:autoSpaceDN w:val="0"/>
        <w:adjustRightInd w:val="0"/>
        <w:spacing w:before="0"/>
        <w:rPr>
          <w:lang w:val="ru-RU"/>
        </w:rPr>
      </w:pPr>
      <w:r>
        <w:t>a</w:t>
      </w:r>
      <w:r w:rsidRPr="001B7DB9">
        <w:rPr>
          <w:lang w:val="ru-RU"/>
        </w:rPr>
        <w:t>) в случае юридического лица – любое физическое лицо, которое прямо или косвенно владеет более чем 25 процентами капитала или прав голоса в этом юридическом лице или которое имеет прямой или косвенный контроль над ним,</w:t>
      </w:r>
    </w:p>
    <w:p w14:paraId="406CC364" w14:textId="77777777" w:rsidR="00CF23DB" w:rsidRPr="001B7DB9" w:rsidRDefault="002160EA">
      <w:pPr>
        <w:pStyle w:val="P68B1DB1-Normal11"/>
        <w:spacing w:before="0"/>
        <w:rPr>
          <w:lang w:val="ru-RU"/>
        </w:rPr>
      </w:pPr>
      <w:r>
        <w:t>b</w:t>
      </w:r>
      <w:r w:rsidRPr="001B7DB9">
        <w:rPr>
          <w:lang w:val="ru-RU"/>
        </w:rPr>
        <w:t>) в случае юридического образования – физическое лицо, которое владеет или имеет долю в учреждении или контроле юридического образования, включая основателя, уполномоченного лица или управляющего такого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ED38" w14:textId="77777777" w:rsidR="00CF23DB" w:rsidRDefault="00CF23DB">
    <w:pPr>
      <w:pStyle w:val="Header"/>
    </w:pPr>
  </w:p>
  <w:p w14:paraId="44065D54" w14:textId="77777777" w:rsidR="00CF23DB" w:rsidRDefault="00CF23DB">
    <w:pPr>
      <w:pStyle w:val="Header"/>
    </w:pPr>
  </w:p>
  <w:p w14:paraId="43372D24" w14:textId="77777777" w:rsidR="00CF23DB" w:rsidRDefault="00CF23DB">
    <w:pPr>
      <w:pStyle w:val="Header"/>
    </w:pPr>
  </w:p>
  <w:p w14:paraId="36CB9ED0" w14:textId="34755D43" w:rsidR="00CF23DB" w:rsidRDefault="00FC50A2">
    <w:pPr>
      <w:pStyle w:val="Header"/>
    </w:pPr>
    <w:sdt>
      <w:sdtPr>
        <w:id w:val="-1354028202"/>
        <w:docPartObj>
          <w:docPartGallery w:val="Page Numbers (Top of Page)"/>
          <w:docPartUnique/>
        </w:docPartObj>
      </w:sdtPr>
      <w:sdtEndPr>
        <w:rPr>
          <w:noProof/>
        </w:rPr>
      </w:sdtEndPr>
      <w:sdtContent/>
    </w:sdt>
  </w:p>
  <w:p w14:paraId="3C985825" w14:textId="77777777" w:rsidR="00CF23DB" w:rsidRDefault="00CF2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2BC5" w14:textId="0CCFD0A1" w:rsidR="00FC50A2" w:rsidRPr="00FC50A2" w:rsidRDefault="00FC50A2" w:rsidP="00FC50A2">
    <w:pPr>
      <w:pStyle w:val="Header"/>
      <w:jc w:val="right"/>
      <w:rPr>
        <w:rFonts w:ascii="Garamond" w:hAnsi="Garamond"/>
        <w:b/>
        <w:bCs/>
        <w:color w:val="808080" w:themeColor="background1" w:themeShade="80"/>
        <w:sz w:val="16"/>
        <w:szCs w:val="16"/>
        <w:lang w:val="lv-LV"/>
      </w:rPr>
    </w:pPr>
    <w:r w:rsidRPr="00FC50A2">
      <w:rPr>
        <w:rFonts w:ascii="Garamond" w:hAnsi="Garamond"/>
        <w:b/>
        <w:bCs/>
        <w:color w:val="808080" w:themeColor="background1" w:themeShade="80"/>
        <w:sz w:val="16"/>
        <w:szCs w:val="16"/>
        <w:lang w:val="lv-LV"/>
      </w:rPr>
      <w:t>S/AFS05</w:t>
    </w:r>
  </w:p>
  <w:p w14:paraId="1B835AAD" w14:textId="2180FD0F" w:rsidR="00FC50A2" w:rsidRPr="00FC50A2" w:rsidRDefault="00FC50A2" w:rsidP="00FC50A2">
    <w:pPr>
      <w:pStyle w:val="Header"/>
      <w:jc w:val="right"/>
      <w:rPr>
        <w:rFonts w:ascii="Garamond" w:hAnsi="Garamond"/>
        <w:color w:val="808080" w:themeColor="background1" w:themeShade="80"/>
        <w:sz w:val="16"/>
        <w:szCs w:val="16"/>
        <w:lang w:val="lv-LV"/>
      </w:rPr>
    </w:pPr>
    <w:r w:rsidRPr="00FC50A2">
      <w:rPr>
        <w:rFonts w:ascii="Garamond" w:hAnsi="Garamond"/>
        <w:color w:val="808080" w:themeColor="background1" w:themeShade="80"/>
        <w:sz w:val="16"/>
        <w:szCs w:val="16"/>
        <w:lang w:val="lv-LV"/>
      </w:rPr>
      <w:t>v01, 11.03.2022.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E1A"/>
    <w:multiLevelType w:val="hybridMultilevel"/>
    <w:tmpl w:val="643231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514B3"/>
    <w:multiLevelType w:val="hybridMultilevel"/>
    <w:tmpl w:val="643231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60B79"/>
    <w:multiLevelType w:val="hybridMultilevel"/>
    <w:tmpl w:val="31EED23C"/>
    <w:lvl w:ilvl="0" w:tplc="CAF483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94500"/>
    <w:multiLevelType w:val="hybridMultilevel"/>
    <w:tmpl w:val="31EED23C"/>
    <w:lvl w:ilvl="0" w:tplc="CAF483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277A2"/>
    <w:multiLevelType w:val="hybridMultilevel"/>
    <w:tmpl w:val="643231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5071"/>
    <w:multiLevelType w:val="hybridMultilevel"/>
    <w:tmpl w:val="31EED2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32460"/>
    <w:multiLevelType w:val="hybridMultilevel"/>
    <w:tmpl w:val="F2C8A5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DB"/>
    <w:rsid w:val="00080A0A"/>
    <w:rsid w:val="001214E6"/>
    <w:rsid w:val="00135DDE"/>
    <w:rsid w:val="00177223"/>
    <w:rsid w:val="001B7DB9"/>
    <w:rsid w:val="002160EA"/>
    <w:rsid w:val="0026717F"/>
    <w:rsid w:val="0028528E"/>
    <w:rsid w:val="002C1A7B"/>
    <w:rsid w:val="002D29E6"/>
    <w:rsid w:val="002D7124"/>
    <w:rsid w:val="0030270A"/>
    <w:rsid w:val="003652E7"/>
    <w:rsid w:val="0036764E"/>
    <w:rsid w:val="00374F1C"/>
    <w:rsid w:val="003C0AEA"/>
    <w:rsid w:val="003F6F8B"/>
    <w:rsid w:val="00480C22"/>
    <w:rsid w:val="0048605E"/>
    <w:rsid w:val="004A49D2"/>
    <w:rsid w:val="005847AE"/>
    <w:rsid w:val="005D2016"/>
    <w:rsid w:val="005F65E6"/>
    <w:rsid w:val="006054C4"/>
    <w:rsid w:val="006244F3"/>
    <w:rsid w:val="006E0BA9"/>
    <w:rsid w:val="006E5788"/>
    <w:rsid w:val="007310DB"/>
    <w:rsid w:val="00757283"/>
    <w:rsid w:val="008550CD"/>
    <w:rsid w:val="00874144"/>
    <w:rsid w:val="00877F55"/>
    <w:rsid w:val="009B646A"/>
    <w:rsid w:val="00A1077C"/>
    <w:rsid w:val="00A21BB3"/>
    <w:rsid w:val="00A90934"/>
    <w:rsid w:val="00A974E0"/>
    <w:rsid w:val="00B30A60"/>
    <w:rsid w:val="00B672D4"/>
    <w:rsid w:val="00BE259B"/>
    <w:rsid w:val="00C049E2"/>
    <w:rsid w:val="00C529BE"/>
    <w:rsid w:val="00CF23DB"/>
    <w:rsid w:val="00D55557"/>
    <w:rsid w:val="00DD28C4"/>
    <w:rsid w:val="00DF6FC6"/>
    <w:rsid w:val="00E86DCC"/>
    <w:rsid w:val="00EC3F6A"/>
    <w:rsid w:val="00EC41A7"/>
    <w:rsid w:val="00F36B9F"/>
    <w:rsid w:val="00F65841"/>
    <w:rsid w:val="00FC3152"/>
    <w:rsid w:val="00F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28967E"/>
  <w15:chartTrackingRefBased/>
  <w15:docId w15:val="{0A620291-D40A-4E5C-A502-14DCAAEB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DB"/>
    <w:pPr>
      <w:spacing w:before="200"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0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0DB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310DB"/>
  </w:style>
  <w:style w:type="paragraph" w:styleId="NoSpacing">
    <w:name w:val="No Spacing"/>
    <w:uiPriority w:val="1"/>
    <w:qFormat/>
    <w:rsid w:val="007310DB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7310DB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FootnoteReference">
    <w:name w:val="footnote reference"/>
    <w:basedOn w:val="DefaultParagraphFont"/>
    <w:semiHidden/>
    <w:unhideWhenUsed/>
    <w:rsid w:val="007310D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144"/>
    <w:pPr>
      <w:spacing w:before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44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05E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05E"/>
  </w:style>
  <w:style w:type="character" w:customStyle="1" w:styleId="CommentTextChar">
    <w:name w:val="Comment Text Char"/>
    <w:basedOn w:val="DefaultParagraphFont"/>
    <w:link w:val="CommentText"/>
    <w:uiPriority w:val="99"/>
    <w:rsid w:val="004860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05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05E"/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077C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77C"/>
  </w:style>
  <w:style w:type="paragraph" w:styleId="Revision">
    <w:name w:val="Revision"/>
    <w:hidden/>
    <w:uiPriority w:val="99"/>
    <w:semiHidden/>
    <w:rsid w:val="00A909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09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D2016"/>
    <w:rPr>
      <w:i/>
    </w:rPr>
  </w:style>
  <w:style w:type="paragraph" w:customStyle="1" w:styleId="P68B1DB1-Normal1">
    <w:name w:val="P68B1DB1-Normal1"/>
    <w:basedOn w:val="Normal"/>
    <w:rPr>
      <w:rFonts w:ascii="Times New Roman" w:hAnsi="Times New Roman" w:cs="Times New Roman"/>
      <w:b/>
    </w:rPr>
  </w:style>
  <w:style w:type="paragraph" w:customStyle="1" w:styleId="P68B1DB1-Normal2">
    <w:name w:val="P68B1DB1-Normal2"/>
    <w:basedOn w:val="Normal"/>
    <w:rPr>
      <w:rFonts w:ascii="Times New Roman" w:hAnsi="Times New Roman" w:cs="Times New Roman"/>
    </w:rPr>
  </w:style>
  <w:style w:type="paragraph" w:customStyle="1" w:styleId="P68B1DB1-Normal3">
    <w:name w:val="P68B1DB1-Normal3"/>
    <w:basedOn w:val="Normal"/>
    <w:rPr>
      <w:rFonts w:ascii="Times New Roman" w:hAnsi="Times New Roman" w:cs="Times New Roman"/>
      <w:color w:val="000000" w:themeColor="text1"/>
      <w:sz w:val="19"/>
    </w:rPr>
  </w:style>
  <w:style w:type="paragraph" w:customStyle="1" w:styleId="P68B1DB1-Normal4">
    <w:name w:val="P68B1DB1-Normal4"/>
    <w:basedOn w:val="Normal"/>
    <w:rPr>
      <w:rFonts w:ascii="Times New Roman" w:hAnsi="Times New Roman" w:cs="Times New Roman"/>
      <w:sz w:val="19"/>
    </w:rPr>
  </w:style>
  <w:style w:type="paragraph" w:customStyle="1" w:styleId="P68B1DB1-ListParagraph5">
    <w:name w:val="P68B1DB1-ListParagraph5"/>
    <w:basedOn w:val="ListParagraph"/>
    <w:rPr>
      <w:rFonts w:ascii="Times New Roman" w:hAnsi="Times New Roman" w:cs="Times New Roman"/>
      <w:b/>
      <w:sz w:val="18"/>
    </w:rPr>
  </w:style>
  <w:style w:type="paragraph" w:customStyle="1" w:styleId="P68B1DB1-Normal6">
    <w:name w:val="P68B1DB1-Normal6"/>
    <w:basedOn w:val="Normal"/>
    <w:rPr>
      <w:rFonts w:ascii="Times New Roman" w:hAnsi="Times New Roman" w:cs="Times New Roman"/>
      <w:b/>
      <w:sz w:val="18"/>
    </w:rPr>
  </w:style>
  <w:style w:type="paragraph" w:customStyle="1" w:styleId="P68B1DB1-Normal7">
    <w:name w:val="P68B1DB1-Normal7"/>
    <w:basedOn w:val="Normal"/>
    <w:rPr>
      <w:rFonts w:ascii="Times New Roman" w:hAnsi="Times New Roman" w:cs="Times New Roman"/>
      <w:sz w:val="18"/>
    </w:rPr>
  </w:style>
  <w:style w:type="paragraph" w:customStyle="1" w:styleId="P68B1DB1-Normal8">
    <w:name w:val="P68B1DB1-Normal8"/>
    <w:basedOn w:val="Normal"/>
    <w:rPr>
      <w:sz w:val="18"/>
    </w:rPr>
  </w:style>
  <w:style w:type="paragraph" w:customStyle="1" w:styleId="P68B1DB1-Normal9">
    <w:name w:val="P68B1DB1-Normal9"/>
    <w:basedOn w:val="Normal"/>
    <w:rPr>
      <w:rFonts w:ascii="Times New Roman" w:hAnsi="Times New Roman"/>
      <w:sz w:val="18"/>
    </w:rPr>
  </w:style>
  <w:style w:type="paragraph" w:customStyle="1" w:styleId="P68B1DB1-Normal10">
    <w:name w:val="P68B1DB1-Normal10"/>
    <w:basedOn w:val="Normal"/>
    <w:rPr>
      <w:rFonts w:ascii="Times New Roman" w:hAnsi="Times New Roman"/>
      <w:b/>
      <w:sz w:val="18"/>
    </w:rPr>
  </w:style>
  <w:style w:type="paragraph" w:customStyle="1" w:styleId="P68B1DB1-Normal11">
    <w:name w:val="P68B1DB1-Normal11"/>
    <w:basedOn w:val="Normal"/>
    <w:rPr>
      <w:rFonts w:ascii="Times New Roman" w:hAnsi="Times New Roman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FC50A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C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91C4-A128-4CE7-9FED-3D1174E4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1738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Lazdins | Ellex</dc:creator>
  <cp:keywords/>
  <dc:description/>
  <cp:lastModifiedBy>Jana Zundāne</cp:lastModifiedBy>
  <cp:revision>4</cp:revision>
  <dcterms:created xsi:type="dcterms:W3CDTF">2022-03-08T10:25:00Z</dcterms:created>
  <dcterms:modified xsi:type="dcterms:W3CDTF">2022-03-14T11:36:00Z</dcterms:modified>
</cp:coreProperties>
</file>